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61DF" w14:textId="77777777" w:rsidR="000A505B" w:rsidRDefault="00EC5CF5">
      <w:pPr>
        <w:pStyle w:val="Title"/>
      </w:pPr>
      <w:r>
        <w:t>Recruitment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Ex</w:t>
      </w:r>
      <w:r>
        <w:rPr>
          <w:spacing w:val="6"/>
        </w:rPr>
        <w:t xml:space="preserve"> </w:t>
      </w:r>
      <w:r>
        <w:rPr>
          <w:spacing w:val="-2"/>
        </w:rPr>
        <w:t>Offenders</w:t>
      </w:r>
    </w:p>
    <w:p w14:paraId="11B48AB2" w14:textId="77777777" w:rsidR="000A505B" w:rsidRDefault="00EC5CF5">
      <w:pPr>
        <w:pStyle w:val="BodyText"/>
        <w:spacing w:before="281"/>
        <w:ind w:left="0" w:firstLine="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outset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recruitment</w:t>
      </w:r>
      <w:r>
        <w:rPr>
          <w:spacing w:val="-2"/>
        </w:rPr>
        <w:t xml:space="preserve"> process.</w:t>
      </w:r>
    </w:p>
    <w:p w14:paraId="56398AAE" w14:textId="77777777" w:rsidR="000A505B" w:rsidRDefault="000A505B">
      <w:pPr>
        <w:pStyle w:val="BodyText"/>
        <w:ind w:left="0" w:firstLine="0"/>
      </w:pPr>
    </w:p>
    <w:p w14:paraId="788A2201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504"/>
        <w:rPr>
          <w:sz w:val="24"/>
        </w:rPr>
      </w:pPr>
      <w:r>
        <w:rPr>
          <w:sz w:val="24"/>
        </w:rPr>
        <w:t>Northern</w:t>
      </w:r>
      <w:r>
        <w:rPr>
          <w:spacing w:val="-4"/>
          <w:sz w:val="24"/>
        </w:rPr>
        <w:t xml:space="preserve"> </w:t>
      </w:r>
      <w:r>
        <w:rPr>
          <w:sz w:val="24"/>
        </w:rPr>
        <w:t>Ireland</w:t>
      </w:r>
      <w:r>
        <w:rPr>
          <w:spacing w:val="-6"/>
          <w:sz w:val="24"/>
        </w:rPr>
        <w:t xml:space="preserve"> </w:t>
      </w:r>
      <w:r>
        <w:rPr>
          <w:sz w:val="24"/>
        </w:rPr>
        <w:t>Hospice</w:t>
      </w:r>
      <w:r>
        <w:rPr>
          <w:spacing w:val="-4"/>
          <w:sz w:val="24"/>
        </w:rPr>
        <w:t xml:space="preserve"> </w:t>
      </w:r>
      <w:r>
        <w:rPr>
          <w:sz w:val="24"/>
        </w:rPr>
        <w:t>(NIH)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committed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to providing a service which is free from discrimination.</w:t>
      </w:r>
    </w:p>
    <w:p w14:paraId="664776AC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50"/>
        <w:rPr>
          <w:sz w:val="24"/>
        </w:rPr>
      </w:pPr>
      <w:r>
        <w:rPr>
          <w:sz w:val="24"/>
        </w:rPr>
        <w:t>NIH</w:t>
      </w:r>
      <w:r>
        <w:rPr>
          <w:spacing w:val="-4"/>
          <w:sz w:val="24"/>
        </w:rPr>
        <w:t xml:space="preserve"> </w:t>
      </w:r>
      <w:r>
        <w:rPr>
          <w:sz w:val="24"/>
        </w:rPr>
        <w:t>welcomes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wide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candidates,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with criminal records.</w:t>
      </w:r>
    </w:p>
    <w:p w14:paraId="5EA09D7E" w14:textId="51E88F65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40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 required standard of skills, qualifications and experience as outlined in the volunteer role criteria</w:t>
      </w:r>
      <w:r>
        <w:rPr>
          <w:sz w:val="24"/>
        </w:rPr>
        <w:t>.</w:t>
      </w:r>
    </w:p>
    <w:p w14:paraId="52C6D206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spacing w:line="290" w:lineRule="exact"/>
        <w:rPr>
          <w:sz w:val="24"/>
        </w:rPr>
      </w:pPr>
      <w:r>
        <w:rPr>
          <w:sz w:val="24"/>
        </w:rPr>
        <w:t>NIH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relevant.</w:t>
      </w:r>
    </w:p>
    <w:p w14:paraId="3074158F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407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roles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enhanced</w:t>
      </w:r>
      <w:r>
        <w:rPr>
          <w:spacing w:val="-5"/>
          <w:sz w:val="24"/>
        </w:rPr>
        <w:t xml:space="preserve"> </w:t>
      </w:r>
      <w:r>
        <w:rPr>
          <w:sz w:val="24"/>
        </w:rPr>
        <w:t>check.</w:t>
      </w:r>
      <w:r>
        <w:rPr>
          <w:spacing w:val="-3"/>
          <w:sz w:val="24"/>
        </w:rPr>
        <w:t xml:space="preserve"> </w:t>
      </w:r>
      <w:r>
        <w:rPr>
          <w:sz w:val="24"/>
        </w:rPr>
        <w:t>These roles will also require a check of the Disclosure and Barring Service (DBS) Barred list.</w:t>
      </w:r>
    </w:p>
    <w:p w14:paraId="706BDF92" w14:textId="2DCC8822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9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5"/>
          <w:sz w:val="24"/>
        </w:rPr>
        <w:t xml:space="preserve"> </w:t>
      </w:r>
      <w:r>
        <w:rPr>
          <w:sz w:val="24"/>
        </w:rPr>
        <w:t>necessary,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applicants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 aware during the recruitment process</w:t>
      </w:r>
      <w:r>
        <w:rPr>
          <w:sz w:val="24"/>
        </w:rPr>
        <w:t>.</w:t>
      </w:r>
    </w:p>
    <w:p w14:paraId="756CCEF5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spacing w:line="237" w:lineRule="auto"/>
        <w:ind w:right="316"/>
        <w:rPr>
          <w:sz w:val="24"/>
        </w:rPr>
      </w:pPr>
      <w:r>
        <w:rPr>
          <w:sz w:val="24"/>
        </w:rPr>
        <w:t>NIH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convictions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“not</w:t>
      </w:r>
      <w:r>
        <w:rPr>
          <w:spacing w:val="-5"/>
          <w:sz w:val="24"/>
        </w:rPr>
        <w:t xml:space="preserve"> </w:t>
      </w:r>
      <w:r>
        <w:rPr>
          <w:sz w:val="24"/>
        </w:rPr>
        <w:t>protected”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purposes of obtaining a Standard or Enhanced disclosure.</w:t>
      </w:r>
    </w:p>
    <w:p w14:paraId="6A4C94FF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  <w:tab w:val="left" w:pos="787"/>
        </w:tabs>
        <w:ind w:right="318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NIH</w:t>
      </w:r>
      <w:r>
        <w:rPr>
          <w:spacing w:val="-3"/>
          <w:sz w:val="24"/>
        </w:rPr>
        <w:t xml:space="preserve"> </w:t>
      </w:r>
      <w:r>
        <w:rPr>
          <w:sz w:val="24"/>
        </w:rPr>
        <w:t>undertake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offences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matters that might be considered relevant for the position concerned.</w:t>
      </w:r>
    </w:p>
    <w:p w14:paraId="16FCEE8E" w14:textId="3811556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224"/>
        <w:rPr>
          <w:sz w:val="24"/>
        </w:rPr>
      </w:pP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reveal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sought</w:t>
      </w:r>
      <w:r>
        <w:rPr>
          <w:spacing w:val="-3"/>
          <w:sz w:val="24"/>
        </w:rPr>
        <w:t xml:space="preserve"> </w:t>
      </w:r>
      <w:r>
        <w:rPr>
          <w:sz w:val="24"/>
        </w:rPr>
        <w:t>could lead to withdrawal of the conditional offer to volunteer at NIH</w:t>
      </w:r>
      <w:r>
        <w:rPr>
          <w:sz w:val="24"/>
        </w:rPr>
        <w:t>.</w:t>
      </w:r>
    </w:p>
    <w:p w14:paraId="005870FE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21"/>
        <w:rPr>
          <w:sz w:val="24"/>
        </w:rPr>
      </w:pPr>
      <w:r>
        <w:rPr>
          <w:sz w:val="24"/>
        </w:rPr>
        <w:t>NIH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discussing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matter</w:t>
      </w:r>
      <w:r>
        <w:rPr>
          <w:spacing w:val="-4"/>
          <w:sz w:val="24"/>
        </w:rPr>
        <w:t xml:space="preserve"> </w:t>
      </w:r>
      <w:r>
        <w:rPr>
          <w:sz w:val="24"/>
        </w:rPr>
        <w:t>revealed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Certificate.</w:t>
      </w:r>
      <w:r>
        <w:rPr>
          <w:spacing w:val="-4"/>
          <w:sz w:val="24"/>
        </w:rPr>
        <w:t xml:space="preserve"> </w:t>
      </w:r>
      <w:r>
        <w:rPr>
          <w:sz w:val="24"/>
        </w:rPr>
        <w:t>NIH are only able to discuss what is contained on a Disclosure Certificate.</w:t>
      </w:r>
    </w:p>
    <w:p w14:paraId="5BF3649D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spacing w:line="291" w:lineRule="exact"/>
        <w:rPr>
          <w:sz w:val="24"/>
        </w:rPr>
      </w:pPr>
      <w:r>
        <w:rPr>
          <w:sz w:val="24"/>
        </w:rPr>
        <w:t>NIH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AccessNI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request.</w:t>
      </w:r>
    </w:p>
    <w:p w14:paraId="2367B88D" w14:textId="77777777" w:rsidR="000A505B" w:rsidRDefault="00EC5CF5">
      <w:pPr>
        <w:pStyle w:val="BodyText"/>
        <w:spacing w:before="53" w:line="552" w:lineRule="exact"/>
        <w:ind w:left="0" w:right="630" w:firstLine="0"/>
      </w:pP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necessarily</w:t>
      </w:r>
      <w:r>
        <w:rPr>
          <w:spacing w:val="-3"/>
        </w:rPr>
        <w:t xml:space="preserve"> </w:t>
      </w:r>
      <w:r>
        <w:t>debar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NIH. Final decisions will depend on:</w:t>
      </w:r>
    </w:p>
    <w:p w14:paraId="5D1FAF18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spacing w:line="235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position</w:t>
      </w:r>
    </w:p>
    <w:p w14:paraId="238D1C90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spacing w:line="292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offences</w:t>
      </w:r>
    </w:p>
    <w:p w14:paraId="778D88EA" w14:textId="77777777" w:rsidR="000A505B" w:rsidRDefault="00EC5CF5">
      <w:pPr>
        <w:pStyle w:val="ListParagraph"/>
        <w:numPr>
          <w:ilvl w:val="0"/>
          <w:numId w:val="1"/>
        </w:numPr>
        <w:tabs>
          <w:tab w:val="left" w:pos="720"/>
        </w:tabs>
        <w:ind w:right="223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contained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 by the police.</w:t>
      </w:r>
    </w:p>
    <w:sectPr w:rsidR="000A505B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597"/>
    <w:multiLevelType w:val="hybridMultilevel"/>
    <w:tmpl w:val="D9449FD8"/>
    <w:lvl w:ilvl="0" w:tplc="AAE8FEF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D82AC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8ECD8E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C638EFC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5524EB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768BFD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5088BC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E8EB79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F4AE2BA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58040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5B"/>
    <w:rsid w:val="000A505B"/>
    <w:rsid w:val="008D7C1B"/>
    <w:rsid w:val="00EC5CF5"/>
    <w:rsid w:val="00F3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A7BA"/>
  <w15:docId w15:val="{E9AC4781-FD94-4778-9C9E-0AF0487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Smyth</dc:creator>
  <cp:lastModifiedBy>Luighseach McCann</cp:lastModifiedBy>
  <cp:revision>3</cp:revision>
  <dcterms:created xsi:type="dcterms:W3CDTF">2025-07-02T14:00:00Z</dcterms:created>
  <dcterms:modified xsi:type="dcterms:W3CDTF">2025-07-02T14:03:00Z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for Microsoft 365</vt:lpwstr>
  </property>
</Properties>
</file>